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Bambusowy kocyk Colorstories - otula od pierwszych dni życia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kocyka dla maluszka to nie lada wyzwanie. W obawie, że popełnimy błąd, wertujemy tysiące stron i czytamy mnóstwo poradników. Już nie musisz tego robić. Wybierz przetestowany przez rodziców kocyk firmy Colorstories.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pierwszego kocyka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traktuje swoje dziecko jak największy skarb. Zresztą każdy maluszek jest prawdziwym skarbem. Chcemy dać im wszystko to, co najlepsze, ale boimy się, że nasze wybory mogą być niesłuszne i zaszkodzą dziecku. To całkowicie naturalna i zrozumiała obawa. Jednym z wyborów, przed jakimi muszą stanąć rodzice, jest wybór kocyka. My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bambusowy kocyk Colorstories</w:t>
      </w:r>
      <w:r>
        <w:rPr>
          <w:rFonts w:ascii="calibri" w:hAnsi="calibri" w:eastAsia="calibri" w:cs="calibri"/>
          <w:sz w:val="24"/>
          <w:szCs w:val="24"/>
        </w:rPr>
        <w:t xml:space="preserve">. Poniżej dowiesz się, dlaczego to właśnie on jest odpowiedni dla Twojego maluszka.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Bambusowy kocyk Colorstories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Oto, dlaczego pokochaliśmy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bambusowy kocyk Colorstories</w:t>
      </w:r>
      <w:r>
        <w:rPr>
          <w:rFonts w:ascii="calibri" w:hAnsi="calibri" w:eastAsia="calibri" w:cs="calibri"/>
          <w:sz w:val="24"/>
          <w:szCs w:val="24"/>
        </w:rPr>
        <w:t xml:space="preserve">: </w:t>
      </w:r>
    </w:p>
    <w:p>
      <w:r>
        <w:rPr>
          <w:rFonts w:ascii="calibri" w:hAnsi="calibri" w:eastAsia="calibri" w:cs="calibri"/>
          <w:sz w:val="24"/>
          <w:szCs w:val="24"/>
        </w:rPr>
        <w:t xml:space="preserve">1. Bambusowy kocyk Colorstories jest wykonany w stu procentach z naturalnych materiałów o uniwersalnym splocie (50% bawełna, 50% przędza bambusowa). To sprawia, że nadaje się dla dzieci od ich pierwszych dni życia. </w:t>
      </w:r>
    </w:p>
    <w:p>
      <w:r>
        <w:rPr>
          <w:rFonts w:ascii="calibri" w:hAnsi="calibri" w:eastAsia="calibri" w:cs="calibri"/>
          <w:sz w:val="24"/>
          <w:szCs w:val="24"/>
        </w:rPr>
        <w:t xml:space="preserve">2. Kocyk ten jest także hipoalergiczny, więc nie uczuli ani nie podrażni skóry dziecka. </w:t>
      </w:r>
    </w:p>
    <w:p>
      <w:r>
        <w:rPr>
          <w:rFonts w:ascii="calibri" w:hAnsi="calibri" w:eastAsia="calibri" w:cs="calibri"/>
          <w:sz w:val="24"/>
          <w:szCs w:val="24"/>
        </w:rPr>
        <w:t xml:space="preserve">3. Doskonale przepuszcza powietrze oraz reguluje temperaturę ciała, przez co zapobiega przegrzaniu oraz wychłodzeniu.</w:t>
      </w:r>
    </w:p>
    <w:p>
      <w:r>
        <w:rPr>
          <w:rFonts w:ascii="calibri" w:hAnsi="calibri" w:eastAsia="calibri" w:cs="calibri"/>
          <w:sz w:val="24"/>
          <w:szCs w:val="24"/>
        </w:rPr>
        <w:t xml:space="preserve">4. Duży rozmiar sprawia, że dziecko może się swobodnie poruszać. A w dalszej perspektywie - kocyka można używać również wtedy, gdy maluszek podrośnie.</w:t>
      </w:r>
    </w:p>
    <w:p>
      <w:r>
        <w:rPr>
          <w:rFonts w:ascii="calibri" w:hAnsi="calibri" w:eastAsia="calibri" w:cs="calibri"/>
          <w:sz w:val="24"/>
          <w:szCs w:val="24"/>
        </w:rPr>
        <w:t xml:space="preserve">5. Bambusowy kocyk Colorstories możesz prać w pralce bez obaw, że utraci swoje właściwości czy połysk.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Uniwersalny jasnoszary kolor sprawia, że pasuje do wielu rzeczy.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Bambusowy kocyk Colorstories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sklepie. Zapraszamy!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roduct-pol-3608-Kocyk-bambusowy-Bamboo-M-Jasny-Szary-Colorsto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2024-04-28T04:31:41+02:00</dcterms:created>
  <dcterms:modified xsi:type="dcterms:W3CDTF">2024-04-28T04:31:41+02:00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